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05203D">
        <w:rPr>
          <w:rFonts w:ascii="Tahoma" w:hAnsi="Tahoma" w:cs="Tahoma"/>
          <w:b/>
          <w:bCs/>
          <w:color w:val="000000" w:themeColor="text1"/>
        </w:rPr>
        <w:t>- w formie dyżurów zwykłych                 i świątecznych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w Klinicznym Oddziale</w:t>
      </w:r>
      <w:r w:rsidR="00E74ACA" w:rsidRPr="0002534E">
        <w:rPr>
          <w:rFonts w:ascii="Tahoma" w:hAnsi="Tahoma" w:cs="Tahoma"/>
          <w:b/>
          <w:bCs/>
          <w:color w:val="000000" w:themeColor="text1"/>
        </w:rPr>
        <w:t xml:space="preserve"> Chorób Płuc</w:t>
      </w:r>
      <w:r w:rsidR="0005203D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5203D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426919" w:rsidRDefault="00426919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426919">
        <w:rPr>
          <w:rFonts w:ascii="Tahoma" w:hAnsi="Tahoma" w:cs="Tahoma"/>
          <w:b/>
        </w:rPr>
        <w:t xml:space="preserve"> lipca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201</w:t>
      </w:r>
      <w:r w:rsidR="00C4639E">
        <w:rPr>
          <w:rFonts w:ascii="Tahoma" w:hAnsi="Tahoma" w:cs="Tahoma"/>
          <w:b/>
          <w:bCs/>
          <w:color w:val="000000"/>
        </w:rPr>
        <w:t>8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426919">
        <w:rPr>
          <w:rFonts w:ascii="Tahoma" w:hAnsi="Tahoma" w:cs="Tahoma"/>
          <w:b/>
          <w:color w:val="000000"/>
        </w:rPr>
        <w:t xml:space="preserve">czerwca </w:t>
      </w:r>
      <w:r w:rsidR="000415AD" w:rsidRPr="000415AD">
        <w:rPr>
          <w:rFonts w:ascii="Tahoma" w:hAnsi="Tahoma" w:cs="Tahoma"/>
          <w:b/>
          <w:color w:val="000000"/>
        </w:rPr>
        <w:t>2021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01479F">
        <w:rPr>
          <w:rFonts w:ascii="Tahoma" w:hAnsi="Tahoma" w:cs="Tahoma"/>
        </w:rPr>
        <w:t>jalizacji z zakresu chorób płuc lub posiadają specjalizację z zakresu chorób wewnętrznych lub są w trakcie specjalizacji z zakresu chorób wewnętrznych.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:rsidR="00F13D42" w:rsidRPr="00AB6692" w:rsidRDefault="00B93C1F" w:rsidP="00F13D42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</w:t>
      </w:r>
      <w:r w:rsidR="00F13D42" w:rsidRPr="00AB6692">
        <w:rPr>
          <w:rFonts w:ascii="Tahoma" w:hAnsi="Tahoma" w:cs="Tahoma"/>
          <w:bCs/>
          <w:color w:val="000000" w:themeColor="text1"/>
        </w:rPr>
        <w:t xml:space="preserve">) cena za 1 godzinę dyżuru zwykłego </w:t>
      </w:r>
      <w:r w:rsidR="00AB6692" w:rsidRPr="00AB6692">
        <w:rPr>
          <w:rFonts w:ascii="Tahoma" w:hAnsi="Tahoma" w:cs="Tahoma"/>
          <w:bCs/>
          <w:color w:val="000000" w:themeColor="text1"/>
        </w:rPr>
        <w:tab/>
      </w:r>
      <w:r w:rsidR="00AB6692" w:rsidRPr="00AB6692">
        <w:rPr>
          <w:rFonts w:ascii="Tahoma" w:hAnsi="Tahoma" w:cs="Tahoma"/>
          <w:bCs/>
          <w:color w:val="000000" w:themeColor="text1"/>
        </w:rPr>
        <w:tab/>
      </w:r>
      <w:r w:rsidR="00AB6692" w:rsidRPr="00AB6692">
        <w:rPr>
          <w:rFonts w:ascii="Tahoma" w:hAnsi="Tahoma" w:cs="Tahoma"/>
          <w:bCs/>
          <w:color w:val="000000" w:themeColor="text1"/>
        </w:rPr>
        <w:tab/>
        <w:t>………………………</w:t>
      </w:r>
    </w:p>
    <w:p w:rsidR="000D3FC7" w:rsidRPr="00AB6692" w:rsidRDefault="00B93C1F" w:rsidP="00F13D42">
      <w:pPr>
        <w:pStyle w:val="NormalnyWeb"/>
        <w:spacing w:line="360" w:lineRule="auto"/>
        <w:ind w:left="363" w:hanging="363"/>
        <w:jc w:val="both"/>
        <w:rPr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</w:t>
      </w:r>
      <w:r w:rsidR="00F13D42" w:rsidRPr="00AB6692">
        <w:rPr>
          <w:rFonts w:ascii="Tahoma" w:hAnsi="Tahoma" w:cs="Tahoma"/>
          <w:bCs/>
          <w:color w:val="000000" w:themeColor="text1"/>
        </w:rPr>
        <w:t>) cena za 1 godzinę dyżuru świątecznego</w:t>
      </w:r>
      <w:r w:rsidR="00AB6692" w:rsidRPr="00AB6692">
        <w:rPr>
          <w:rFonts w:ascii="Tahoma" w:hAnsi="Tahoma" w:cs="Tahoma"/>
          <w:bCs/>
          <w:color w:val="000000" w:themeColor="text1"/>
        </w:rPr>
        <w:tab/>
      </w:r>
      <w:r w:rsidR="00AB6692" w:rsidRPr="00AB6692">
        <w:rPr>
          <w:rFonts w:ascii="Tahoma" w:hAnsi="Tahoma" w:cs="Tahoma"/>
          <w:bCs/>
          <w:color w:val="000000" w:themeColor="text1"/>
        </w:rPr>
        <w:tab/>
        <w:t>………………………</w:t>
      </w:r>
    </w:p>
    <w:p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6.8 Udzielający zamówienia nie dopuszcza możliwości złożenia oferty w formie </w:t>
      </w:r>
      <w:r>
        <w:rPr>
          <w:rFonts w:ascii="Tahoma" w:hAnsi="Tahoma" w:cs="Tahoma"/>
        </w:rPr>
        <w:lastRenderedPageBreak/>
        <w:t>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8C3D67">
        <w:rPr>
          <w:rFonts w:ascii="Tahoma" w:hAnsi="Tahoma" w:cs="Tahoma"/>
          <w:b/>
          <w:bCs/>
        </w:rPr>
        <w:t>19 czerwca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201</w:t>
      </w:r>
      <w:r w:rsidR="00D90083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956CE9">
        <w:rPr>
          <w:rFonts w:ascii="Tahoma" w:hAnsi="Tahoma" w:cs="Cambria"/>
          <w:color w:val="000000" w:themeColor="text1"/>
        </w:rPr>
        <w:t>- dyżury zwykłe i świąteczne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507BA7">
        <w:rPr>
          <w:rFonts w:ascii="Tahoma" w:hAnsi="Tahoma" w:cs="Tahoma"/>
          <w:b/>
          <w:bCs/>
          <w:color w:val="000000" w:themeColor="text1"/>
        </w:rPr>
        <w:t>20</w:t>
      </w:r>
      <w:r w:rsidR="00D00A98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507BA7">
        <w:rPr>
          <w:rFonts w:ascii="Tahoma" w:hAnsi="Tahoma" w:cs="Tahoma"/>
          <w:b/>
          <w:bCs/>
          <w:color w:val="000000" w:themeColor="text1"/>
        </w:rPr>
        <w:t xml:space="preserve">czerwca </w:t>
      </w:r>
      <w:r w:rsidRPr="009B1391">
        <w:rPr>
          <w:rFonts w:ascii="Tahoma" w:hAnsi="Tahoma" w:cs="Tahoma"/>
          <w:b/>
          <w:bCs/>
          <w:color w:val="000000" w:themeColor="text1"/>
        </w:rPr>
        <w:t>201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>8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</w:t>
      </w:r>
      <w:r>
        <w:rPr>
          <w:rFonts w:ascii="Tahoma" w:hAnsi="Tahoma" w:cs="Tahoma"/>
          <w:color w:val="00000A"/>
        </w:rPr>
        <w:lastRenderedPageBreak/>
        <w:t>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Magdalena Stefaniak – Starszy Referent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3" w:name="_Hlk501539671"/>
      <w:r w:rsidR="00A374F0">
        <w:rPr>
          <w:rFonts w:ascii="Tahoma" w:hAnsi="Tahoma" w:cs="DejaVu Serif"/>
          <w:b/>
        </w:rPr>
        <w:t>chorób płuc</w:t>
      </w:r>
      <w:r w:rsidR="00B62DC2">
        <w:rPr>
          <w:rFonts w:ascii="Tahoma" w:hAnsi="Tahoma" w:cs="DejaVu Serif"/>
          <w:b/>
          <w:bCs/>
        </w:rPr>
        <w:t xml:space="preserve"> w formie dyżurów zwykłych i świątecznych w Klinicznym Oddziale Chorób Płuc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B62DC2" w:rsidRDefault="00B62DC2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2A3B01" w:rsidRDefault="002A3B01" w:rsidP="002A3B01">
      <w:pPr>
        <w:rPr>
          <w:rFonts w:ascii="Tahoma" w:hAnsi="Tahoma" w:cs="Tahoma"/>
        </w:rPr>
      </w:pPr>
      <w:bookmarkStart w:id="5" w:name="_Hlk510070293"/>
    </w:p>
    <w:bookmarkEnd w:id="5"/>
    <w:p w:rsidR="009E3F71" w:rsidRPr="00F46963" w:rsidRDefault="00B62DC2" w:rsidP="009E3F71">
      <w:pPr>
        <w:rPr>
          <w:rFonts w:ascii="Tahoma" w:hAnsi="Tahoma" w:cs="Tahoma"/>
        </w:rPr>
      </w:pPr>
      <w:r>
        <w:rPr>
          <w:rFonts w:ascii="Tahoma" w:hAnsi="Tahoma" w:cs="Tahoma"/>
        </w:rPr>
        <w:t>tabela 1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_DdeLink__638_526793391"/>
            <w:bookmarkEnd w:id="6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3D4D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8B5BC8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5BC8" w:rsidRPr="00010BDB" w:rsidRDefault="008B5BC8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5BC8" w:rsidRPr="00010BDB" w:rsidRDefault="00217A14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8B5BC8" w:rsidRDefault="00217A14" w:rsidP="00F67F12">
            <w:pPr>
              <w:spacing w:before="100" w:beforeAutospacing="1"/>
              <w:jc w:val="center"/>
            </w:pPr>
            <w:r>
              <w:t>16 h 25</w:t>
            </w:r>
          </w:p>
          <w:p w:rsidR="00217A14" w:rsidRPr="00010BDB" w:rsidRDefault="00217A14" w:rsidP="00F67F12">
            <w:pPr>
              <w:spacing w:before="100" w:beforeAutospacing="1"/>
              <w:jc w:val="center"/>
            </w:pPr>
            <w:r>
              <w:t>( tj. 16,42 )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217A14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BB63ED" w:rsidRPr="00010BDB" w:rsidRDefault="002653B4" w:rsidP="00BB63ED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2278B9">
        <w:rPr>
          <w:rFonts w:ascii="Tahoma" w:hAnsi="Tahoma" w:cs="Tahoma"/>
        </w:rPr>
        <w:t>2</w:t>
      </w:r>
      <w:bookmarkStart w:id="7" w:name="_GoBack"/>
      <w:bookmarkEnd w:id="7"/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godzinę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8B5BC8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5BC8" w:rsidRPr="00010BDB" w:rsidRDefault="008B5BC8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5BC8" w:rsidRPr="00010BDB" w:rsidRDefault="00A945AC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8B5BC8" w:rsidRPr="00010BDB" w:rsidRDefault="00A945AC" w:rsidP="00F67F12">
            <w:pPr>
              <w:spacing w:before="100" w:beforeAutospacing="1"/>
              <w:jc w:val="center"/>
            </w:pPr>
            <w:r>
              <w:t>24 h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8B5BC8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A945AC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9E3F71" w:rsidRDefault="009E3F71" w:rsidP="002A3B01">
      <w:pPr>
        <w:rPr>
          <w:rFonts w:ascii="Tahoma" w:hAnsi="Tahoma" w:cs="DejaVu Serif"/>
        </w:rPr>
      </w:pPr>
    </w:p>
    <w:p w:rsidR="001E711B" w:rsidRPr="004224B3" w:rsidRDefault="001E711B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0B5A8D" w:rsidRPr="004224B3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B62DC2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1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B62DC2">
              <w:rPr>
                <w:rFonts w:ascii="Tahoma" w:eastAsia="SimSun" w:hAnsi="Tahoma" w:cs="Tahoma"/>
                <w:lang w:eastAsia="hi-IN" w:bidi="hi-IN"/>
              </w:rPr>
              <w:t xml:space="preserve"> 1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B62DC2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ED5140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B62DC2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</w:t>
            </w:r>
            <w:r w:rsidR="002A3FD4">
              <w:rPr>
                <w:rFonts w:ascii="Tahoma" w:eastAsia="SimSun" w:hAnsi="Tahoma" w:cs="Tahoma"/>
                <w:lang w:eastAsia="hi-IN" w:bidi="hi-IN"/>
              </w:rPr>
              <w:t xml:space="preserve">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B62DC2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lastRenderedPageBreak/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Pr="0063473F" w:rsidRDefault="00972394" w:rsidP="00972394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6A51"/>
    <w:rsid w:val="0001479F"/>
    <w:rsid w:val="000224AA"/>
    <w:rsid w:val="00024928"/>
    <w:rsid w:val="0002534E"/>
    <w:rsid w:val="0004114A"/>
    <w:rsid w:val="000415AD"/>
    <w:rsid w:val="00045F65"/>
    <w:rsid w:val="0005203D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60944"/>
    <w:rsid w:val="001D3F5C"/>
    <w:rsid w:val="001E711B"/>
    <w:rsid w:val="00217A14"/>
    <w:rsid w:val="00221B74"/>
    <w:rsid w:val="002278B9"/>
    <w:rsid w:val="00261F80"/>
    <w:rsid w:val="002653B4"/>
    <w:rsid w:val="00282EEB"/>
    <w:rsid w:val="00295956"/>
    <w:rsid w:val="002A3B01"/>
    <w:rsid w:val="002A3FD4"/>
    <w:rsid w:val="002B2731"/>
    <w:rsid w:val="002D13FB"/>
    <w:rsid w:val="002D6073"/>
    <w:rsid w:val="002F4733"/>
    <w:rsid w:val="00322754"/>
    <w:rsid w:val="00350BF9"/>
    <w:rsid w:val="003807C9"/>
    <w:rsid w:val="003950C3"/>
    <w:rsid w:val="003D4D4F"/>
    <w:rsid w:val="003D6410"/>
    <w:rsid w:val="003F7DE2"/>
    <w:rsid w:val="00405889"/>
    <w:rsid w:val="004224B3"/>
    <w:rsid w:val="00426919"/>
    <w:rsid w:val="00462CCA"/>
    <w:rsid w:val="0046365E"/>
    <w:rsid w:val="004716F3"/>
    <w:rsid w:val="004728C6"/>
    <w:rsid w:val="004B1FA5"/>
    <w:rsid w:val="004C1E1F"/>
    <w:rsid w:val="004F1EA4"/>
    <w:rsid w:val="004F4759"/>
    <w:rsid w:val="004F5308"/>
    <w:rsid w:val="004F6EAC"/>
    <w:rsid w:val="004F7129"/>
    <w:rsid w:val="00507BA7"/>
    <w:rsid w:val="005343E1"/>
    <w:rsid w:val="00570224"/>
    <w:rsid w:val="005845CA"/>
    <w:rsid w:val="00587879"/>
    <w:rsid w:val="005D617F"/>
    <w:rsid w:val="00631E1E"/>
    <w:rsid w:val="0063473F"/>
    <w:rsid w:val="00634E70"/>
    <w:rsid w:val="006365FC"/>
    <w:rsid w:val="00640890"/>
    <w:rsid w:val="0066016F"/>
    <w:rsid w:val="00670188"/>
    <w:rsid w:val="0067160A"/>
    <w:rsid w:val="006761C9"/>
    <w:rsid w:val="006A1668"/>
    <w:rsid w:val="006A25B6"/>
    <w:rsid w:val="006B504A"/>
    <w:rsid w:val="00724096"/>
    <w:rsid w:val="00744ADB"/>
    <w:rsid w:val="00761649"/>
    <w:rsid w:val="007C75F7"/>
    <w:rsid w:val="007C7A0D"/>
    <w:rsid w:val="007E3E2D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B5BC8"/>
    <w:rsid w:val="008C1047"/>
    <w:rsid w:val="008C3D67"/>
    <w:rsid w:val="008C49BF"/>
    <w:rsid w:val="008E1A2F"/>
    <w:rsid w:val="008E4A1E"/>
    <w:rsid w:val="008E5E36"/>
    <w:rsid w:val="008E5E4E"/>
    <w:rsid w:val="008F000E"/>
    <w:rsid w:val="008F1273"/>
    <w:rsid w:val="00902135"/>
    <w:rsid w:val="0092072A"/>
    <w:rsid w:val="00942E4C"/>
    <w:rsid w:val="00956CE9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83B28"/>
    <w:rsid w:val="00A85BB4"/>
    <w:rsid w:val="00A945AC"/>
    <w:rsid w:val="00AB33CC"/>
    <w:rsid w:val="00AB40A3"/>
    <w:rsid w:val="00AB6692"/>
    <w:rsid w:val="00AE346A"/>
    <w:rsid w:val="00B0781E"/>
    <w:rsid w:val="00B160B2"/>
    <w:rsid w:val="00B51CA2"/>
    <w:rsid w:val="00B62DC2"/>
    <w:rsid w:val="00B93C1F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A669B"/>
    <w:rsid w:val="00CC09DE"/>
    <w:rsid w:val="00CC20A9"/>
    <w:rsid w:val="00CE12D1"/>
    <w:rsid w:val="00CF24D1"/>
    <w:rsid w:val="00CF4073"/>
    <w:rsid w:val="00D00A98"/>
    <w:rsid w:val="00D07277"/>
    <w:rsid w:val="00D16601"/>
    <w:rsid w:val="00D200AD"/>
    <w:rsid w:val="00D3140A"/>
    <w:rsid w:val="00D44F52"/>
    <w:rsid w:val="00D45C39"/>
    <w:rsid w:val="00D466AC"/>
    <w:rsid w:val="00D67032"/>
    <w:rsid w:val="00D90083"/>
    <w:rsid w:val="00D9307C"/>
    <w:rsid w:val="00DC1B0A"/>
    <w:rsid w:val="00DE00FC"/>
    <w:rsid w:val="00E10CBE"/>
    <w:rsid w:val="00E62C4C"/>
    <w:rsid w:val="00E63320"/>
    <w:rsid w:val="00E7037E"/>
    <w:rsid w:val="00E74ACA"/>
    <w:rsid w:val="00E84EBB"/>
    <w:rsid w:val="00EB3037"/>
    <w:rsid w:val="00EB657F"/>
    <w:rsid w:val="00EB6A80"/>
    <w:rsid w:val="00ED5140"/>
    <w:rsid w:val="00F13D42"/>
    <w:rsid w:val="00F148FB"/>
    <w:rsid w:val="00F14B66"/>
    <w:rsid w:val="00F24A55"/>
    <w:rsid w:val="00F3369A"/>
    <w:rsid w:val="00F46963"/>
    <w:rsid w:val="00F71DEF"/>
    <w:rsid w:val="00F77999"/>
    <w:rsid w:val="00F81258"/>
    <w:rsid w:val="00F81D36"/>
    <w:rsid w:val="00FA73BD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5117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C2AE-E245-484F-8325-13BE267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109</cp:revision>
  <cp:lastPrinted>2018-04-12T06:35:00Z</cp:lastPrinted>
  <dcterms:created xsi:type="dcterms:W3CDTF">2017-12-20T10:16:00Z</dcterms:created>
  <dcterms:modified xsi:type="dcterms:W3CDTF">2018-06-11T06:43:00Z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